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E7A" w:rsidRPr="00615E7A" w:rsidRDefault="00615E7A" w:rsidP="00615E7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615E7A">
        <w:rPr>
          <w:rFonts w:ascii="Times New Roman" w:eastAsia="Times New Roman" w:hAnsi="Times New Roman" w:cs="Times New Roman"/>
          <w:sz w:val="24"/>
          <w:szCs w:val="24"/>
          <w:lang w:eastAsia="et-EE"/>
        </w:rPr>
        <w:t>Lisa 1</w:t>
      </w: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.1</w:t>
      </w:r>
    </w:p>
    <w:p w:rsidR="00615E7A" w:rsidRPr="00615E7A" w:rsidRDefault="00615E7A" w:rsidP="00615E7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615E7A" w:rsidRPr="00615E7A" w:rsidRDefault="00615E7A" w:rsidP="00615E7A">
      <w:pPr>
        <w:keepNext/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MUUSIKATERAPEUT TASE 6 </w:t>
      </w:r>
      <w:r w:rsidRPr="00615E7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KUTSE ESMATAOTLEMISE AVALDUS</w:t>
      </w:r>
    </w:p>
    <w:p w:rsidR="00615E7A" w:rsidRPr="00615E7A" w:rsidRDefault="00615E7A" w:rsidP="00615E7A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lang w:eastAsia="ar-SA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0"/>
        <w:gridCol w:w="5330"/>
      </w:tblGrid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lang w:eastAsia="ar-SA"/>
              </w:rPr>
              <w:t>TAOTLEJA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(Täidab taotleja)</w:t>
            </w:r>
          </w:p>
        </w:tc>
      </w:tr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Ees- ja perekonnanimi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Isikukood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Elukoha aadress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Kontakttelefon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E-post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Töökoht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15E7A" w:rsidRPr="00615E7A" w:rsidTr="001016C1">
        <w:tc>
          <w:tcPr>
            <w:tcW w:w="3670" w:type="dxa"/>
            <w:vAlign w:val="center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Tööandja esindaja nimi, kontakt</w:t>
            </w:r>
          </w:p>
        </w:tc>
        <w:tc>
          <w:tcPr>
            <w:tcW w:w="5330" w:type="dxa"/>
            <w:vAlign w:val="center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615E7A" w:rsidRDefault="00615E7A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1016C1" w:rsidRDefault="001016C1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NÕUSOLEKU ANDMINE</w:t>
      </w:r>
    </w:p>
    <w:p w:rsidR="001016C1" w:rsidRPr="00615E7A" w:rsidRDefault="001016C1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16C1" w:rsidRPr="00E2001B" w:rsidTr="005559A1">
        <w:trPr>
          <w:trHeight w:val="424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6C1" w:rsidRPr="001016C1" w:rsidRDefault="001016C1" w:rsidP="005559A1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>Annan nõusoleku, et:</w:t>
            </w:r>
          </w:p>
        </w:tc>
        <w:tc>
          <w:tcPr>
            <w:tcW w:w="62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16C1" w:rsidRPr="001016C1" w:rsidRDefault="001016C1" w:rsidP="005559A1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3237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6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16C1">
              <w:rPr>
                <w:rFonts w:ascii="Times New Roman" w:hAnsi="Times New Roman" w:cs="Times New Roman"/>
                <w:sz w:val="24"/>
                <w:szCs w:val="24"/>
              </w:rPr>
              <w:t xml:space="preserve">   kutse saamisel minu ees- ja perenimi ning sünniaeg avalikustatakse kutseregistris</w:t>
            </w:r>
          </w:p>
        </w:tc>
      </w:tr>
      <w:tr w:rsidR="001016C1" w:rsidRPr="00E2001B" w:rsidTr="005559A1">
        <w:trPr>
          <w:trHeight w:val="389"/>
        </w:trPr>
        <w:tc>
          <w:tcPr>
            <w:tcW w:w="906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016C1" w:rsidRPr="001016C1" w:rsidRDefault="001016C1" w:rsidP="005559A1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6C1" w:rsidRPr="001016C1" w:rsidRDefault="001016C1" w:rsidP="005559A1">
            <w:pPr>
              <w:tabs>
                <w:tab w:val="left" w:pos="5387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 xml:space="preserve">Isikuandmete töötlemise eesmärgiks on kutse andmise korraldamine. Isikuandmete töötlemise eest </w:t>
            </w: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>vastutav töötleja on Eesti Muusikateraapia Ühing</w:t>
            </w: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>. Dokumenti allkirjastades, annan n</w:t>
            </w: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>õusoleku Eesti Muusikateraapia Ühingule</w:t>
            </w: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 xml:space="preserve"> kui kutseandjale käesoleva kutsetaotlemisega seotud dokumentide ja andmete töötlemiseks.</w:t>
            </w:r>
          </w:p>
        </w:tc>
      </w:tr>
    </w:tbl>
    <w:p w:rsidR="00615E7A" w:rsidRDefault="001016C1" w:rsidP="00615E7A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>PABERKANDJAL KUTSETUNNISTUSE VÄLJASTAMINE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1016C1" w:rsidRPr="00E2001B" w:rsidTr="005559A1">
        <w:trPr>
          <w:trHeight w:val="424"/>
        </w:trPr>
        <w:tc>
          <w:tcPr>
            <w:tcW w:w="2830" w:type="dxa"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016C1" w:rsidRPr="001016C1" w:rsidRDefault="001016C1" w:rsidP="005559A1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 xml:space="preserve">Soovin saada paberkandjal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1016C1">
              <w:rPr>
                <w:rFonts w:ascii="Times New Roman" w:hAnsi="Times New Roman" w:cs="Times New Roman"/>
                <w:sz w:val="24"/>
                <w:szCs w:val="24"/>
              </w:rPr>
              <w:t>tunnistust: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6232" w:type="dxa"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1016C1" w:rsidRPr="001016C1" w:rsidRDefault="001016C1" w:rsidP="005559A1">
            <w:pPr>
              <w:tabs>
                <w:tab w:val="left" w:pos="538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3805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016C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1016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016C1" w:rsidRPr="00E2001B" w:rsidTr="005559A1">
        <w:trPr>
          <w:trHeight w:val="389"/>
        </w:trPr>
        <w:tc>
          <w:tcPr>
            <w:tcW w:w="9062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1016C1" w:rsidRPr="001016C1" w:rsidRDefault="001016C1" w:rsidP="005559A1">
            <w:pPr>
              <w:tabs>
                <w:tab w:val="left" w:pos="5387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16C1" w:rsidRPr="001016C1" w:rsidRDefault="001016C1" w:rsidP="00555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 xml:space="preserve">Alates 01.01.2020 ei väljasta Kutseregister paberkandjal kutsetunnistusi automaatselt. </w:t>
            </w:r>
          </w:p>
          <w:p w:rsidR="001016C1" w:rsidRPr="001016C1" w:rsidRDefault="001016C1" w:rsidP="005559A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6C1">
              <w:rPr>
                <w:rFonts w:ascii="Times New Roman" w:hAnsi="Times New Roman" w:cs="Times New Roman"/>
                <w:sz w:val="24"/>
                <w:szCs w:val="24"/>
              </w:rPr>
              <w:t>Juhul, kui soovite paberkandjal kutsetunnistust siis palun tasuge kutse taotlemisel lisaks 2,50 eurot kutseandja arveldusarvele.</w:t>
            </w:r>
          </w:p>
        </w:tc>
      </w:tr>
    </w:tbl>
    <w:p w:rsidR="001016C1" w:rsidRDefault="001016C1" w:rsidP="00615E7A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15E7A" w:rsidRPr="00615E7A" w:rsidRDefault="00615E7A" w:rsidP="00615E7A">
      <w:pPr>
        <w:suppressAutoHyphens/>
        <w:spacing w:before="240" w:after="24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615E7A">
        <w:rPr>
          <w:rFonts w:ascii="Times New Roman" w:eastAsia="Times New Roman" w:hAnsi="Times New Roman" w:cs="Times New Roman"/>
          <w:b/>
          <w:lang w:eastAsia="ar-SA"/>
        </w:rPr>
        <w:t>AVALDUSELE LISATUD DOKUMENTIDE LOETELU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6"/>
        <w:gridCol w:w="1833"/>
        <w:gridCol w:w="1695"/>
        <w:gridCol w:w="2410"/>
      </w:tblGrid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Lehekülgede arv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513B75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D0409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lang w:eastAsia="ar-SA"/>
              </w:rPr>
              <w:t>Dokumentide numbrid</w:t>
            </w: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Märge</w:t>
            </w: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vastavuse kohta</w:t>
            </w: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Isikut tõendava dokumendi koopia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Erialase hariduse ja tegevuse register (lisa 2</w:t>
            </w: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Bakalaureuse taset tõendav dokument muusikateraapias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        või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Bakalaureuse taset tõendav dokument muusika- või sotsiaal- või haridus- või meditsiini- või tervisevaldkonnas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Muusikateraapiaalast ettevalmistust tõendavate dokumentide koopiad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Lehekülgede arv</w:t>
            </w:r>
          </w:p>
          <w:p w:rsid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taotleja)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Dokumendi number</w:t>
            </w: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Märge</w:t>
            </w: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vastavuse kohta</w:t>
            </w:r>
          </w:p>
        </w:tc>
      </w:tr>
      <w:tr w:rsidR="00D0409A" w:rsidRPr="00615E7A" w:rsidTr="00615E7A">
        <w:tc>
          <w:tcPr>
            <w:tcW w:w="3016" w:type="dxa"/>
          </w:tcPr>
          <w:p w:rsidR="00D0409A" w:rsidRPr="00513B75" w:rsidRDefault="00D0409A" w:rsidP="00D0409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Muusika-alast</w:t>
            </w:r>
            <w:proofErr w:type="spellEnd"/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väljaõppe läbimist tõendavad dokumendid (nõutav sotsiaal- või haridus- või meditsiini- või tervisevaldkonnas)</w:t>
            </w:r>
          </w:p>
        </w:tc>
        <w:tc>
          <w:tcPr>
            <w:tcW w:w="1833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5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0409A" w:rsidRPr="00615E7A" w:rsidTr="00615E7A">
        <w:tc>
          <w:tcPr>
            <w:tcW w:w="3016" w:type="dxa"/>
          </w:tcPr>
          <w:p w:rsidR="00D0409A" w:rsidRPr="00513B75" w:rsidRDefault="00D0409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Psühholoogia-alast väljaõppe läbimist tõendavad dokumendid (nõutav muusika- või sotsiaal- või haridus- või meditsiinivaldkonnas)</w:t>
            </w:r>
          </w:p>
        </w:tc>
        <w:tc>
          <w:tcPr>
            <w:tcW w:w="1833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695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</w:tcPr>
          <w:p w:rsidR="00D0409A" w:rsidRPr="00615E7A" w:rsidRDefault="00D0409A" w:rsidP="00615E7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513B75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3B7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CV</w:t>
            </w:r>
          </w:p>
        </w:tc>
        <w:tc>
          <w:tcPr>
            <w:tcW w:w="1833" w:type="dxa"/>
          </w:tcPr>
          <w:p w:rsid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Maksekorraldus/kviitung kutseandmise tasu tasumise kohta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tabs>
                <w:tab w:val="left" w:pos="5745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</w:p>
        </w:tc>
        <w:tc>
          <w:tcPr>
            <w:tcW w:w="5938" w:type="dxa"/>
            <w:gridSpan w:val="3"/>
          </w:tcPr>
          <w:p w:rsidR="00615E7A" w:rsidRPr="00615E7A" w:rsidRDefault="00615E7A" w:rsidP="00615E7A">
            <w:pPr>
              <w:keepNext/>
              <w:keepLines/>
              <w:tabs>
                <w:tab w:val="left" w:pos="5745"/>
              </w:tabs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>Muusikateraapiaalast tegevust ja arengut tõendavad dokumendid:</w:t>
            </w:r>
            <w:r w:rsidRPr="00615E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  <w:tab/>
            </w: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a) omakogemust tõendavad dokumendid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b) supervisioonis osalemist tõendavad dokumendid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Arial"/>
                <w:color w:val="000000"/>
                <w:sz w:val="24"/>
                <w:szCs w:val="24"/>
                <w:shd w:val="clear" w:color="auto" w:fill="FFFFFF"/>
                <w:lang w:eastAsia="ar-SA"/>
              </w:rPr>
              <w:t>c) tööandja tõend erialase töökogemuse ja töökoormuse kohta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615E7A" w:rsidRPr="00615E7A" w:rsidTr="00615E7A">
        <w:tc>
          <w:tcPr>
            <w:tcW w:w="3016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d) juhtumianalüüs (vt. lisa 3)</w:t>
            </w:r>
          </w:p>
        </w:tc>
        <w:tc>
          <w:tcPr>
            <w:tcW w:w="1833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5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10" w:type="dxa"/>
          </w:tcPr>
          <w:p w:rsidR="00615E7A" w:rsidRPr="00615E7A" w:rsidRDefault="00615E7A" w:rsidP="00615E7A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615E7A" w:rsidRPr="00615E7A" w:rsidRDefault="00615E7A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615E7A" w:rsidRPr="00615E7A" w:rsidRDefault="00615E7A" w:rsidP="00615E7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615E7A" w:rsidRPr="00615E7A" w:rsidRDefault="00615E7A" w:rsidP="00615E7A">
      <w:pPr>
        <w:tabs>
          <w:tab w:val="left" w:pos="360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52"/>
      </w:tblGrid>
      <w:tr w:rsidR="00615E7A" w:rsidRPr="00615E7A" w:rsidTr="006A4304">
        <w:tc>
          <w:tcPr>
            <w:tcW w:w="8952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lang w:eastAsia="ar-SA"/>
              </w:rPr>
              <w:t>KUTSE TAOTLEJA</w:t>
            </w:r>
          </w:p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 xml:space="preserve">Allkiri                                                                                      Kuupäev </w:t>
            </w:r>
          </w:p>
        </w:tc>
      </w:tr>
      <w:tr w:rsidR="00615E7A" w:rsidRPr="00615E7A" w:rsidTr="006A4304">
        <w:tc>
          <w:tcPr>
            <w:tcW w:w="8952" w:type="dxa"/>
          </w:tcPr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MÄRGE AVALDUSE VASTUVÕTMISE KOHTA                      </w:t>
            </w: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(Täidab EMTÜ)</w:t>
            </w:r>
          </w:p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Avalduse saabumise kuupäev ____________Vastu võtnud isiku nimi _________________</w:t>
            </w:r>
          </w:p>
          <w:p w:rsidR="00615E7A" w:rsidRPr="00615E7A" w:rsidRDefault="00615E7A" w:rsidP="00615E7A">
            <w:pPr>
              <w:suppressAutoHyphens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15E7A">
              <w:rPr>
                <w:rFonts w:ascii="Times New Roman" w:eastAsia="Times New Roman" w:hAnsi="Times New Roman" w:cs="Times New Roman"/>
                <w:lang w:eastAsia="ar-SA"/>
              </w:rPr>
              <w:t>Registreerimise number: ________________</w:t>
            </w:r>
          </w:p>
        </w:tc>
      </w:tr>
    </w:tbl>
    <w:p w:rsidR="00615E7A" w:rsidRPr="00615E7A" w:rsidRDefault="00615E7A" w:rsidP="00615E7A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BB797D" w:rsidRPr="00615E7A" w:rsidRDefault="00BB797D" w:rsidP="00615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sectPr w:rsidR="00BB797D" w:rsidRPr="00615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E7A"/>
    <w:rsid w:val="001016C1"/>
    <w:rsid w:val="00281734"/>
    <w:rsid w:val="00513B75"/>
    <w:rsid w:val="00615E7A"/>
    <w:rsid w:val="00BB797D"/>
    <w:rsid w:val="00D0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6D9EF"/>
  <w15:chartTrackingRefBased/>
  <w15:docId w15:val="{07305FBD-2D16-4D89-9136-98867B0A6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16C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01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374</Words>
  <Characters>2138</Characters>
  <Application>Microsoft Office Word</Application>
  <DocSecurity>0</DocSecurity>
  <Lines>17</Lines>
  <Paragraphs>5</Paragraphs>
  <ScaleCrop>false</ScaleCrop>
  <Company>Starman AS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</dc:creator>
  <cp:keywords/>
  <dc:description/>
  <cp:lastModifiedBy>Kaili</cp:lastModifiedBy>
  <cp:revision>5</cp:revision>
  <dcterms:created xsi:type="dcterms:W3CDTF">2018-02-27T11:01:00Z</dcterms:created>
  <dcterms:modified xsi:type="dcterms:W3CDTF">2020-02-29T12:44:00Z</dcterms:modified>
</cp:coreProperties>
</file>